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8B0D6" w14:textId="77777777" w:rsidR="00F86C20" w:rsidRDefault="00000000" w:rsidP="00AC47CB">
      <w:pPr>
        <w:spacing w:line="560" w:lineRule="exact"/>
        <w:jc w:val="center"/>
        <w:rPr>
          <w:rFonts w:ascii="宋体" w:eastAsia="宋体" w:hAnsi="宋体" w:cs="宋体" w:hint="eastAsia"/>
          <w:b/>
          <w:bCs/>
          <w:spacing w:val="57"/>
          <w:sz w:val="24"/>
        </w:rPr>
      </w:pPr>
      <w:r>
        <w:rPr>
          <w:rFonts w:ascii="宋体" w:eastAsia="宋体" w:hAnsi="宋体" w:cs="宋体" w:hint="eastAsia"/>
          <w:b/>
          <w:bCs/>
          <w:spacing w:val="57"/>
          <w:sz w:val="24"/>
        </w:rPr>
        <w:t>关于开展中小学“数字化赋能种子教师”高级研修班</w:t>
      </w:r>
    </w:p>
    <w:p w14:paraId="2EC4E52C" w14:textId="77777777" w:rsidR="00F86C20" w:rsidRDefault="00000000" w:rsidP="00AC47CB">
      <w:pPr>
        <w:spacing w:line="560" w:lineRule="exact"/>
        <w:jc w:val="center"/>
        <w:rPr>
          <w:rFonts w:ascii="宋体" w:eastAsia="宋体" w:hAnsi="宋体" w:cs="宋体" w:hint="eastAsia"/>
          <w:b/>
          <w:bCs/>
          <w:spacing w:val="57"/>
          <w:sz w:val="24"/>
        </w:rPr>
      </w:pPr>
      <w:r>
        <w:rPr>
          <w:rFonts w:ascii="宋体" w:eastAsia="宋体" w:hAnsi="宋体" w:cs="宋体" w:hint="eastAsia"/>
          <w:b/>
          <w:bCs/>
          <w:spacing w:val="57"/>
          <w:sz w:val="24"/>
        </w:rPr>
        <w:t>暨：中小学AI教学深度应用与实操技术工作坊</w:t>
      </w:r>
    </w:p>
    <w:p w14:paraId="5298A43F" w14:textId="77777777" w:rsidR="00F86C20" w:rsidRDefault="00000000" w:rsidP="00AC47CB">
      <w:pPr>
        <w:spacing w:line="560" w:lineRule="exact"/>
        <w:jc w:val="center"/>
        <w:rPr>
          <w:rFonts w:ascii="宋体" w:eastAsia="宋体" w:hAnsi="宋体" w:cs="宋体" w:hint="eastAsia"/>
          <w:b/>
          <w:bCs/>
          <w:spacing w:val="57"/>
          <w:sz w:val="24"/>
        </w:rPr>
      </w:pPr>
      <w:r>
        <w:rPr>
          <w:rFonts w:ascii="宋体" w:eastAsia="宋体" w:hAnsi="宋体" w:cs="宋体" w:hint="eastAsia"/>
          <w:b/>
          <w:bCs/>
          <w:spacing w:val="57"/>
          <w:sz w:val="24"/>
        </w:rPr>
        <w:t>线上线下同步教学</w:t>
      </w:r>
    </w:p>
    <w:p w14:paraId="44E1E7DE" w14:textId="77777777" w:rsidR="00F86C20" w:rsidRDefault="00000000" w:rsidP="00AC47CB">
      <w:pPr>
        <w:spacing w:line="56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全国中小学校：</w:t>
      </w:r>
    </w:p>
    <w:p w14:paraId="29890777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随着人工智能技术的不断发展，AI在教学中的应用已经成为了教育界的热门话题，AI的应用已经成为推动教学创新的重要工具，人工智能正在为教育行业带来深刻变革，如何将AI技术融入教学过程成为教育工作者关注的重点。</w:t>
      </w:r>
    </w:p>
    <w:p w14:paraId="08F03594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AI技术可以将文章转化为语音播客，为学生提供多样化的学习素材，满足不同学习风格学生的需求。在制作教学课件时，AI能根据教师需求生成课程所需图片，让课件更生动形象；AI视频和数字人讲解功能，更是为教学增添趣味性与吸引力，像在讲解抽象知识时，数字人能以生动的形象进行讲解，助力学生理解。</w:t>
      </w:r>
    </w:p>
    <w:p w14:paraId="02441DF9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为积极响应落实国家提出的“人工智能赋能教育教学”“以数字技术赋能教师专业发展”等的文件精神，全国中小学名师培训网AI教师研修中心将于4月24日—4月27日在杭州举办全国中小学数字化赋能种子教师</w:t>
      </w:r>
      <w:proofErr w:type="gramStart"/>
      <w:r>
        <w:rPr>
          <w:rFonts w:ascii="宋体" w:eastAsia="宋体" w:hAnsi="宋体" w:cs="宋体" w:hint="eastAsia"/>
          <w:sz w:val="24"/>
        </w:rPr>
        <w:t>”</w:t>
      </w:r>
      <w:proofErr w:type="gramEnd"/>
      <w:r>
        <w:rPr>
          <w:rFonts w:ascii="宋体" w:eastAsia="宋体" w:hAnsi="宋体" w:cs="宋体" w:hint="eastAsia"/>
          <w:sz w:val="24"/>
        </w:rPr>
        <w:t>高级研修班暨：“中小学AI教学深度应用与实操技术工作坊”。</w:t>
      </w:r>
    </w:p>
    <w:p w14:paraId="0A3E9D92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此次专项实训课程涵盖从备课到教学设计、课件制作再到数字</w:t>
      </w:r>
      <w:proofErr w:type="gramStart"/>
      <w:r>
        <w:rPr>
          <w:rFonts w:ascii="宋体" w:eastAsia="宋体" w:hAnsi="宋体" w:cs="宋体" w:hint="eastAsia"/>
          <w:sz w:val="24"/>
        </w:rPr>
        <w:t>人制</w:t>
      </w:r>
      <w:proofErr w:type="gramEnd"/>
      <w:r>
        <w:rPr>
          <w:rFonts w:ascii="宋体" w:eastAsia="宋体" w:hAnsi="宋体" w:cs="宋体" w:hint="eastAsia"/>
          <w:sz w:val="24"/>
        </w:rPr>
        <w:t>作的全流程应用；在专家引领下开展实操培训。学员结业后颁发“AIGC应用师”能力证书，具体事宜如下：</w:t>
      </w:r>
    </w:p>
    <w:p w14:paraId="1F2FA1CA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主办：全国中小学名师培训网AI教师培训中心</w:t>
      </w:r>
    </w:p>
    <w:p w14:paraId="015E9240" w14:textId="77777777" w:rsidR="00F86C20" w:rsidRDefault="00000000" w:rsidP="00AC47CB">
      <w:pPr>
        <w:spacing w:line="56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学术支持：教育融合AI研究所   学生发展指导公众号  </w:t>
      </w:r>
    </w:p>
    <w:p w14:paraId="241D5D9B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一、研修主要内容</w:t>
      </w:r>
    </w:p>
    <w:p w14:paraId="159CD5EC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1、基础教育大模型及其应用 2、常用AI工具全面介绍</w:t>
      </w:r>
    </w:p>
    <w:p w14:paraId="3CC77475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3、AI出题技巧介绍 4、实用的AI制作PPT技巧AI赋能教学设计</w:t>
      </w:r>
    </w:p>
    <w:p w14:paraId="4ACB8F69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5、巧用AI攻克重要知识点 6、教育行业AI高阶应用  7、AI工具标杆案例介绍 </w:t>
      </w:r>
    </w:p>
    <w:p w14:paraId="7E497FFD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二、项目特色</w:t>
      </w:r>
    </w:p>
    <w:p w14:paraId="64C00CBC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1、实用性强：从理论到实践，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步步教您如何用AI赋能教学</w:t>
      </w:r>
    </w:p>
    <w:p w14:paraId="36B58401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2、内容全面：覆盖备课、教学设计、课件制作等全方位环节</w:t>
      </w:r>
    </w:p>
    <w:p w14:paraId="6C95EFEE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3、工具多样：涵盖国内外最强AI教育工具，</w:t>
      </w:r>
      <w:proofErr w:type="gramStart"/>
      <w:r>
        <w:rPr>
          <w:rFonts w:ascii="宋体" w:eastAsia="宋体" w:hAnsi="宋体" w:cs="宋体" w:hint="eastAsia"/>
          <w:sz w:val="24"/>
        </w:rPr>
        <w:t>助力您</w:t>
      </w:r>
      <w:proofErr w:type="gramEnd"/>
      <w:r>
        <w:rPr>
          <w:rFonts w:ascii="宋体" w:eastAsia="宋体" w:hAnsi="宋体" w:cs="宋体" w:hint="eastAsia"/>
          <w:sz w:val="24"/>
        </w:rPr>
        <w:t>的教学创新</w:t>
      </w:r>
    </w:p>
    <w:p w14:paraId="4F2267EF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4、以“问题体验、案例分析、成果展示、行动反思”贯穿研修始终</w:t>
      </w:r>
    </w:p>
    <w:p w14:paraId="75FA1A02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5、以积分</w:t>
      </w:r>
      <w:proofErr w:type="gramStart"/>
      <w:r>
        <w:rPr>
          <w:rFonts w:ascii="宋体" w:eastAsia="宋体" w:hAnsi="宋体" w:cs="宋体" w:hint="eastAsia"/>
          <w:sz w:val="24"/>
        </w:rPr>
        <w:t>制学习</w:t>
      </w:r>
      <w:proofErr w:type="gramEnd"/>
      <w:r>
        <w:rPr>
          <w:rFonts w:ascii="宋体" w:eastAsia="宋体" w:hAnsi="宋体" w:cs="宋体" w:hint="eastAsia"/>
          <w:sz w:val="24"/>
        </w:rPr>
        <w:t>作为学员评价方式（课堂纪律、作业完成效果、提出问题等）</w:t>
      </w:r>
    </w:p>
    <w:p w14:paraId="16C4A4EE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三、研修目标</w:t>
      </w:r>
    </w:p>
    <w:p w14:paraId="10F80F03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以数字技术赋能教师专业发展，探索人工智能助推高素质专业化创新型教师队伍建设，促进中小学教师人工智能教育教学应用能力提升</w:t>
      </w:r>
    </w:p>
    <w:p w14:paraId="1764A3AF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四、活动时间、地点</w:t>
      </w:r>
    </w:p>
    <w:p w14:paraId="0AE82FE4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时间：2025年4月24日—4月27日（23日全天报到）</w:t>
      </w:r>
    </w:p>
    <w:p w14:paraId="088203F7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地点：杭州——浙江大学紫金港校区</w:t>
      </w:r>
    </w:p>
    <w:p w14:paraId="7EDECECD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五、参与对象</w:t>
      </w:r>
    </w:p>
    <w:p w14:paraId="44B097E4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1、中小学教学校长、教研主任及教育局相关教研部门</w:t>
      </w:r>
    </w:p>
    <w:p w14:paraId="45BFE4C3" w14:textId="77777777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2、各学段各学科教师（中小学、职业教育）</w:t>
      </w:r>
    </w:p>
    <w:p w14:paraId="6DB7EBFF" w14:textId="2064966E" w:rsidR="00F86C20" w:rsidRDefault="00000000" w:rsidP="00AC47CB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3、培训机构讲师、教育管理者 </w:t>
      </w:r>
      <w:r w:rsidR="004B6C7E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、对AI教育应用感兴趣的从业者</w:t>
      </w:r>
    </w:p>
    <w:p w14:paraId="43E589B3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六、因为课程以实操式研修为主，学员必须携带笔记本电脑！</w:t>
      </w:r>
    </w:p>
    <w:p w14:paraId="57E07FCD" w14:textId="77777777" w:rsidR="00F86C20" w:rsidRDefault="00000000" w:rsidP="00AC47CB">
      <w:pPr>
        <w:pStyle w:val="1"/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七、报名事项：</w:t>
      </w:r>
    </w:p>
    <w:p w14:paraId="5A93CB44" w14:textId="77777777" w:rsidR="00F86C20" w:rsidRDefault="00000000" w:rsidP="00AC47CB">
      <w:pPr>
        <w:spacing w:line="5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1、填写《报名登记表》；提交身份号码及电子版照片；JPG格式2寸蓝底电子版照片。</w:t>
      </w:r>
    </w:p>
    <w:p w14:paraId="72E9C9D7" w14:textId="77777777" w:rsidR="00F86C20" w:rsidRDefault="00000000" w:rsidP="00AC47CB">
      <w:pPr>
        <w:spacing w:line="5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2、学习周期：整个学习为3天，总课时约48学时。</w:t>
      </w:r>
    </w:p>
    <w:p w14:paraId="0DF12AA7" w14:textId="41337FD7" w:rsidR="00F86C20" w:rsidRDefault="00000000" w:rsidP="00AC47CB">
      <w:pPr>
        <w:spacing w:line="5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3、培训费用：统一执行价</w:t>
      </w:r>
      <w:r w:rsidR="00D96F5A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元/人（颁发结业证书）。</w:t>
      </w:r>
    </w:p>
    <w:p w14:paraId="68FAC3DE" w14:textId="06DF8437" w:rsidR="00F86C20" w:rsidRDefault="00000000" w:rsidP="00AC47CB">
      <w:pPr>
        <w:spacing w:line="5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4、线上学习：</w:t>
      </w:r>
      <w:r w:rsidR="00D96F5A">
        <w:rPr>
          <w:rFonts w:ascii="宋体" w:eastAsia="宋体" w:hAnsi="宋体" w:cs="宋体" w:hint="eastAsia"/>
          <w:sz w:val="24"/>
        </w:rPr>
        <w:t xml:space="preserve">     </w:t>
      </w:r>
      <w:r w:rsidRPr="00286F73">
        <w:rPr>
          <w:rFonts w:ascii="宋体" w:eastAsia="宋体" w:hAnsi="宋体" w:cs="宋体" w:hint="eastAsia"/>
          <w:sz w:val="24"/>
        </w:rPr>
        <w:t>元/校，不限人数（无证书）、报名后下载直播小程序</w:t>
      </w:r>
      <w:r>
        <w:rPr>
          <w:rFonts w:ascii="宋体" w:eastAsia="宋体" w:hAnsi="宋体" w:cs="宋体" w:hint="eastAsia"/>
          <w:sz w:val="24"/>
        </w:rPr>
        <w:t>为了更好的学习效果，学员须与课程顾问联系，提前付费预订课程。</w:t>
      </w:r>
    </w:p>
    <w:p w14:paraId="24EF2A7D" w14:textId="77777777" w:rsidR="00F55D57" w:rsidRDefault="00F55D57" w:rsidP="00F55D57">
      <w:pPr>
        <w:spacing w:line="480" w:lineRule="exact"/>
        <w:rPr>
          <w:rFonts w:ascii="宋体" w:eastAsia="宋体" w:hAnsi="宋体" w:cs="宋体"/>
          <w:b/>
          <w:bCs/>
          <w:sz w:val="24"/>
        </w:rPr>
      </w:pPr>
    </w:p>
    <w:p w14:paraId="5D827A20" w14:textId="77777777" w:rsidR="00073C47" w:rsidRDefault="00073C47" w:rsidP="00F55D57">
      <w:pPr>
        <w:spacing w:line="480" w:lineRule="exact"/>
        <w:rPr>
          <w:rFonts w:ascii="宋体" w:eastAsia="宋体" w:hAnsi="宋体" w:cs="宋体" w:hint="eastAsia"/>
          <w:b/>
          <w:bCs/>
          <w:sz w:val="24"/>
        </w:rPr>
      </w:pPr>
    </w:p>
    <w:p w14:paraId="5F7F0A76" w14:textId="2B1A244B" w:rsidR="00F86C20" w:rsidRDefault="00000000" w:rsidP="00F55D57">
      <w:pPr>
        <w:spacing w:line="480" w:lineRule="exac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八、研修日程（拟定）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878"/>
      </w:tblGrid>
      <w:tr w:rsidR="00F86C20" w14:paraId="1CDE66DD" w14:textId="77777777">
        <w:trPr>
          <w:trHeight w:val="6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A1C" w14:textId="77777777" w:rsidR="00F86C20" w:rsidRDefault="00000000" w:rsidP="00F55D57">
            <w:pPr>
              <w:autoSpaceDE w:val="0"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时 间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3476" w14:textId="77777777" w:rsidR="00F86C20" w:rsidRDefault="00000000" w:rsidP="00F55D57">
            <w:pPr>
              <w:autoSpaceDE w:val="0"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内  容  安  排</w:t>
            </w:r>
          </w:p>
        </w:tc>
      </w:tr>
      <w:tr w:rsidR="00F86C20" w14:paraId="6B9529DF" w14:textId="77777777">
        <w:trPr>
          <w:trHeight w:val="8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F784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第一天</w:t>
            </w:r>
          </w:p>
          <w:p w14:paraId="41504484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4.24</w:t>
            </w:r>
          </w:p>
          <w:p w14:paraId="3F615352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 午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642B0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学者高度：马绪峰 </w:t>
            </w:r>
            <w:r>
              <w:rPr>
                <w:rFonts w:hint="eastAsia"/>
                <w:bCs/>
                <w:kern w:val="2"/>
              </w:rPr>
              <w:t>清华大学传播学博士后、同济大学艺术与传媒学院助理教授。主要研究方向：AIGC、智能影像、艺术疗愈、新媒体艺术、动画游戏、元宇宙等。研究领域涵盖人工智能、影像艺术、文化传播与心理健康等多个前沿交叉学科。“2025年2月初，清华大学沈阳团队聚焦</w:t>
            </w:r>
            <w:proofErr w:type="spellStart"/>
            <w:r>
              <w:rPr>
                <w:rFonts w:hint="eastAsia"/>
                <w:bCs/>
                <w:kern w:val="2"/>
              </w:rPr>
              <w:t>DeepSeek</w:t>
            </w:r>
            <w:proofErr w:type="spellEnd"/>
            <w:r>
              <w:rPr>
                <w:rFonts w:hint="eastAsia"/>
                <w:bCs/>
                <w:kern w:val="2"/>
              </w:rPr>
              <w:t>如何赋能个体，发布的《</w:t>
            </w:r>
            <w:proofErr w:type="spellStart"/>
            <w:r>
              <w:rPr>
                <w:rFonts w:hint="eastAsia"/>
                <w:bCs/>
                <w:kern w:val="2"/>
              </w:rPr>
              <w:t>DeepSeek</w:t>
            </w:r>
            <w:proofErr w:type="spellEnd"/>
            <w:r>
              <w:rPr>
                <w:rFonts w:hint="eastAsia"/>
                <w:bCs/>
                <w:kern w:val="2"/>
              </w:rPr>
              <w:t>：从入门到精通》技术文档在社交网络刷屏。此后，团队又针对</w:t>
            </w:r>
            <w:proofErr w:type="spellStart"/>
            <w:r>
              <w:rPr>
                <w:rFonts w:hint="eastAsia"/>
                <w:bCs/>
                <w:kern w:val="2"/>
              </w:rPr>
              <w:t>DeepSeek</w:t>
            </w:r>
            <w:proofErr w:type="spellEnd"/>
            <w:r>
              <w:rPr>
                <w:rFonts w:hint="eastAsia"/>
                <w:bCs/>
                <w:kern w:val="2"/>
              </w:rPr>
              <w:t>如何赋能医疗、职场、政务、课堂、家庭教育等陆续推出系列报告，引发网友持续关注。”作为核心编著人员参与清华大学沈阳教授团队发布《AIGC发展研究》《元宇宙发展研究》《新媒体发展研究》等系列研究报告，参与发明专利8项。三维动画短片电影获</w:t>
            </w:r>
            <w:proofErr w:type="gramStart"/>
            <w:r>
              <w:rPr>
                <w:rFonts w:hint="eastAsia"/>
                <w:bCs/>
                <w:kern w:val="2"/>
              </w:rPr>
              <w:t>韩国首尔国际</w:t>
            </w:r>
            <w:proofErr w:type="gramEnd"/>
            <w:r>
              <w:rPr>
                <w:rFonts w:hint="eastAsia"/>
                <w:bCs/>
                <w:kern w:val="2"/>
              </w:rPr>
              <w:t>动画漫画节“特别选定奖”、保加利亚Golden Kuker–Sofia国际动画节国际竞赛组提名、国际大学生联赛AI影像最佳剪辑奖等。</w:t>
            </w:r>
          </w:p>
          <w:p w14:paraId="37F921DF" w14:textId="77777777" w:rsidR="00F86C20" w:rsidRDefault="00000000" w:rsidP="00F55D57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发言主题：多平台、跨模态的AI应用</w:t>
            </w:r>
          </w:p>
        </w:tc>
      </w:tr>
      <w:tr w:rsidR="00F86C20" w14:paraId="3592E94B" w14:textId="77777777">
        <w:trPr>
          <w:trHeight w:val="89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340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第一天</w:t>
            </w:r>
          </w:p>
          <w:p w14:paraId="0B44D62E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4.24</w:t>
            </w:r>
          </w:p>
          <w:p w14:paraId="6AD953B6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下 午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6561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b/>
                <w:kern w:val="2"/>
              </w:rPr>
              <w:t>实操技术：</w:t>
            </w:r>
            <w:r>
              <w:rPr>
                <w:rFonts w:hint="eastAsia"/>
                <w:b/>
                <w:bCs/>
                <w:kern w:val="2"/>
              </w:rPr>
              <w:t>蔡超：</w:t>
            </w:r>
            <w:r>
              <w:rPr>
                <w:rFonts w:hint="eastAsia"/>
                <w:kern w:val="2"/>
              </w:rPr>
              <w:t>全国中小学名师培训网AI教师研修中心首席专家</w:t>
            </w:r>
          </w:p>
          <w:p w14:paraId="35D7023F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深耕教育/AI领域十多年的连续跨界导师、国内首批探索教育智能化转型的实践家、"OMO+AI"教育赋能模型专家</w:t>
            </w:r>
          </w:p>
          <w:p w14:paraId="147DF3B8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kern w:val="2"/>
              </w:rPr>
              <w:t>领衔运营AI教育领域头部知识IP矩阵"教育融合AI研究所"创始人</w:t>
            </w:r>
          </w:p>
          <w:p w14:paraId="3EFBA299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培训主题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:精选工具与构建教师的数字技能框架</w:t>
            </w:r>
          </w:p>
          <w:p w14:paraId="5699AFBB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大模型类AI工具解析与应用：</w:t>
            </w:r>
          </w:p>
          <w:p w14:paraId="60F78534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1、AI案例展示</w:t>
            </w:r>
          </w:p>
          <w:p w14:paraId="12BE07CA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2、AI工具介绍：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DeepSeek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、ChatGPT、豆包、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kimi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、Gemini、智谱清言、Grok。</w:t>
            </w:r>
          </w:p>
          <w:p w14:paraId="1F3D9971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3、上述AI工具的适用场景和优势介绍</w:t>
            </w:r>
          </w:p>
          <w:p w14:paraId="19343B5A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垂直工具类AI产品实战演练：</w:t>
            </w:r>
          </w:p>
          <w:p w14:paraId="03D5A120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napkin、recraft、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upscayl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notebooklm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、xmind.ai、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剪映数字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人、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GlobeExplorer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、mermaid、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SciSpace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F86C20" w14:paraId="05A4CDEF" w14:textId="77777777">
        <w:trPr>
          <w:trHeight w:val="68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394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第二天</w:t>
            </w:r>
          </w:p>
          <w:p w14:paraId="64B7DCBB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4.25</w:t>
            </w:r>
          </w:p>
          <w:p w14:paraId="7C9BD536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 午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6C50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b/>
                <w:kern w:val="2"/>
              </w:rPr>
              <w:t>实操技术：蔡超</w:t>
            </w:r>
          </w:p>
          <w:p w14:paraId="5EFAD78F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培训主题</w:t>
            </w:r>
            <w:r>
              <w:rPr>
                <w:rFonts w:ascii="宋体" w:eastAsia="宋体" w:hAnsi="宋体" w:cs="宋体" w:hint="eastAsia"/>
                <w:sz w:val="24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:AI赋能教学资源高效创作</w:t>
            </w:r>
          </w:p>
          <w:p w14:paraId="582C6004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1、AI智能出题 2、AI一键PPT制作 3、AI辅助音乐创作</w:t>
            </w:r>
          </w:p>
          <w:p w14:paraId="396C614E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4、AI数字人视频快速生成 5、AI画图</w:t>
            </w:r>
          </w:p>
          <w:p w14:paraId="0DDDBDBD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培训主题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三:AI助力教研提效升级</w:t>
            </w:r>
          </w:p>
          <w:p w14:paraId="0EC4AB51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1、AI辅助文档深度分析  2、AI辅助文献高效检索与管理</w:t>
            </w:r>
          </w:p>
          <w:p w14:paraId="29ED09FC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3、AI辅助撰写</w:t>
            </w:r>
          </w:p>
        </w:tc>
      </w:tr>
      <w:tr w:rsidR="00F86C20" w14:paraId="17D9C3E1" w14:textId="77777777">
        <w:trPr>
          <w:trHeight w:hRule="exact" w:val="34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4F2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第二天</w:t>
            </w:r>
          </w:p>
          <w:p w14:paraId="3D337774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4.25</w:t>
            </w:r>
          </w:p>
          <w:p w14:paraId="7A7A782D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下午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4AC9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b/>
                <w:kern w:val="2"/>
              </w:rPr>
              <w:t>实操技术</w:t>
            </w:r>
            <w:r>
              <w:rPr>
                <w:rFonts w:hint="eastAsia"/>
                <w:bCs/>
                <w:kern w:val="2"/>
              </w:rPr>
              <w:t>：</w:t>
            </w:r>
            <w:r>
              <w:rPr>
                <w:rFonts w:hint="eastAsia"/>
                <w:b/>
                <w:kern w:val="2"/>
              </w:rPr>
              <w:t>蔡超</w:t>
            </w:r>
          </w:p>
          <w:p w14:paraId="7A7EE558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培训主题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四:AI驱动教学设计创新</w:t>
            </w:r>
          </w:p>
          <w:p w14:paraId="7131697C" w14:textId="77777777" w:rsidR="00F86C20" w:rsidRDefault="00000000" w:rsidP="00F55D57">
            <w:pPr>
              <w:numPr>
                <w:ilvl w:val="0"/>
                <w:numId w:val="1"/>
              </w:num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辅助智能教案生成 </w:t>
            </w:r>
          </w:p>
          <w:p w14:paraId="0FA8B874" w14:textId="77777777" w:rsidR="00F86C20" w:rsidRDefault="00000000" w:rsidP="00F55D57">
            <w:pPr>
              <w:numPr>
                <w:ilvl w:val="0"/>
                <w:numId w:val="1"/>
              </w:num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2、作业智能批改与点评 3、辅助板书设计</w:t>
            </w:r>
          </w:p>
          <w:p w14:paraId="56B8FE19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4、大单元/跨学科教学设计5、课堂点名应用定制帮你制作课堂点名应用</w:t>
            </w:r>
          </w:p>
          <w:p w14:paraId="11F8FB9F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6、试卷结构与质量分析 7、学生成绩多维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度分析</w:t>
            </w:r>
            <w:proofErr w:type="gramEnd"/>
          </w:p>
        </w:tc>
      </w:tr>
      <w:tr w:rsidR="00F86C20" w14:paraId="7AA437F8" w14:textId="77777777">
        <w:trPr>
          <w:trHeight w:hRule="exact" w:val="349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C4C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第三天</w:t>
            </w:r>
          </w:p>
          <w:p w14:paraId="59E1F3DE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4.26</w:t>
            </w:r>
          </w:p>
          <w:p w14:paraId="4C5577B2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 午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BEA9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kern w:val="2"/>
              </w:rPr>
              <w:t>实操技术</w:t>
            </w:r>
            <w:r>
              <w:rPr>
                <w:rFonts w:hint="eastAsia"/>
                <w:bCs/>
                <w:kern w:val="2"/>
              </w:rPr>
              <w:t>：</w:t>
            </w:r>
            <w:r>
              <w:rPr>
                <w:rFonts w:hint="eastAsia"/>
                <w:b/>
                <w:kern w:val="2"/>
              </w:rPr>
              <w:t>蔡超</w:t>
            </w:r>
          </w:p>
          <w:p w14:paraId="26E80874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培训主题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五:优秀AI教学平台推荐</w:t>
            </w:r>
          </w:p>
          <w:p w14:paraId="2E990051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1、物理化实验仿真平台  2、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识典古籍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平台</w:t>
            </w:r>
          </w:p>
          <w:p w14:paraId="3EADE36A" w14:textId="77777777" w:rsidR="00F86C20" w:rsidRDefault="00000000" w:rsidP="00F55D57">
            <w:pPr>
              <w:pStyle w:val="a8"/>
              <w:autoSpaceDE w:val="0"/>
              <w:spacing w:beforeLines="5" w:before="15" w:beforeAutospacing="0" w:afterLines="5" w:after="15" w:afterAutospacing="0" w:line="480" w:lineRule="exact"/>
              <w:rPr>
                <w:rFonts w:hint="eastAsia"/>
                <w:kern w:val="2"/>
              </w:rPr>
            </w:pPr>
            <w:r>
              <w:rPr>
                <w:rFonts w:hint="eastAsia"/>
                <w:b/>
              </w:rPr>
              <w:t>培训主题</w:t>
            </w:r>
            <w:r>
              <w:rPr>
                <w:rFonts w:hint="eastAsia"/>
                <w:b/>
                <w:bCs/>
                <w:kern w:val="2"/>
              </w:rPr>
              <w:t>六:软件实操精讲</w:t>
            </w:r>
          </w:p>
          <w:p w14:paraId="2FFA37FE" w14:textId="77777777" w:rsidR="00F86C20" w:rsidRDefault="00000000" w:rsidP="00F55D57">
            <w:pPr>
              <w:pStyle w:val="a8"/>
              <w:autoSpaceDE w:val="0"/>
              <w:spacing w:beforeLines="5" w:before="15" w:beforeAutospacing="0" w:afterLines="5" w:after="15" w:afterAutospacing="0" w:line="480" w:lineRule="exac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1、豆包使用详解与进阶技巧 2、</w:t>
            </w:r>
            <w:proofErr w:type="spellStart"/>
            <w:r>
              <w:rPr>
                <w:rFonts w:hint="eastAsia"/>
                <w:kern w:val="2"/>
              </w:rPr>
              <w:t>DeepSeek</w:t>
            </w:r>
            <w:proofErr w:type="spellEnd"/>
            <w:r>
              <w:rPr>
                <w:rFonts w:hint="eastAsia"/>
                <w:kern w:val="2"/>
              </w:rPr>
              <w:t>使用详解</w:t>
            </w:r>
          </w:p>
          <w:p w14:paraId="2D42E6FD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SciSpace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使用详解与学术应用</w:t>
            </w:r>
          </w:p>
        </w:tc>
      </w:tr>
      <w:tr w:rsidR="00F86C20" w14:paraId="1D356730" w14:textId="77777777">
        <w:trPr>
          <w:trHeight w:val="8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0EA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第三天</w:t>
            </w:r>
          </w:p>
          <w:p w14:paraId="00D53264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4.26</w:t>
            </w:r>
          </w:p>
          <w:p w14:paraId="0DFACE58" w14:textId="77777777" w:rsidR="00F86C20" w:rsidRDefault="00000000" w:rsidP="00F55D57">
            <w:pPr>
              <w:autoSpaceDE w:val="0"/>
              <w:spacing w:beforeLines="5" w:before="15" w:afterLines="5" w:after="15" w:line="4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下 午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B94B" w14:textId="77777777" w:rsidR="00F86C20" w:rsidRDefault="00000000" w:rsidP="00F55D57">
            <w:pPr>
              <w:pStyle w:val="a8"/>
              <w:spacing w:before="0" w:beforeAutospacing="0" w:after="0" w:afterAutospacing="0" w:line="48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kern w:val="2"/>
              </w:rPr>
              <w:t>实践经验：</w:t>
            </w:r>
            <w:r>
              <w:rPr>
                <w:rFonts w:hint="eastAsia"/>
                <w:b/>
                <w:bCs/>
                <w:kern w:val="2"/>
              </w:rPr>
              <w:t>秦岭：</w:t>
            </w:r>
            <w:r>
              <w:rPr>
                <w:rFonts w:hint="eastAsia"/>
                <w:kern w:val="2"/>
              </w:rPr>
              <w:t>上海市第三女子中学科研室副主任，中学语文高级教师，长宁区第八、九届学科带头人（跨学科）。教育数字化转型与数字化学科教学融合研究者，华师大、北师大“国培”项目团讲师，英特尔、讯飞、希沃智慧教育产品顾问。</w:t>
            </w:r>
          </w:p>
          <w:p w14:paraId="213367D9" w14:textId="77777777" w:rsidR="00F86C20" w:rsidRDefault="00000000" w:rsidP="00F55D57">
            <w:pPr>
              <w:spacing w:line="480" w:lineRule="exact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培训主题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生成式AI赋能教育：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DeepSeek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与智能教学工具进阶应用</w:t>
            </w:r>
          </w:p>
          <w:p w14:paraId="4C23B9B6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模块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：DeepSeek-R1学科应用实战</w:t>
            </w:r>
          </w:p>
          <w:p w14:paraId="119858B5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1、技术背景与价值</w:t>
            </w:r>
          </w:p>
          <w:p w14:paraId="1C8FC636" w14:textId="77777777" w:rsidR="00F86C20" w:rsidRDefault="00000000" w:rsidP="00F55D57">
            <w:pPr>
              <w:pStyle w:val="Default"/>
              <w:numPr>
                <w:ilvl w:val="0"/>
                <w:numId w:val="2"/>
              </w:numPr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lastRenderedPageBreak/>
              <w:t xml:space="preserve">学科案例拆解 </w:t>
            </w:r>
          </w:p>
          <w:p w14:paraId="52B3D0C5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数学 ：基于认知诊断生成分层评语；</w:t>
            </w:r>
          </w:p>
          <w:p w14:paraId="575CF686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语文 ：AI作文批改与话术优化（参考深圳华朗学校案例）；</w:t>
            </w:r>
          </w:p>
          <w:p w14:paraId="246A4E2B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科学 ：虚拟仿真实验设计（如数字剧场、3D建模）。</w:t>
            </w:r>
          </w:p>
          <w:p w14:paraId="1D459925" w14:textId="77777777" w:rsidR="00F86C20" w:rsidRDefault="00000000" w:rsidP="00F55D57">
            <w:pPr>
              <w:pStyle w:val="Default"/>
              <w:numPr>
                <w:ilvl w:val="0"/>
                <w:numId w:val="2"/>
              </w:numPr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实践任务</w:t>
            </w:r>
          </w:p>
          <w:p w14:paraId="1210EBE6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分组设计学科场景（如英语口语训练、物理错题解析）；</w:t>
            </w:r>
          </w:p>
          <w:p w14:paraId="2E3686A9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工具支持：DeepSeek-V3 API接口、希沃白板AI互动功能；</w:t>
            </w:r>
          </w:p>
          <w:p w14:paraId="7CD8CC65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成果输出：1份场景设计方案（含技术路径）。</w:t>
            </w:r>
          </w:p>
          <w:p w14:paraId="24263814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模块二：AI备课与智慧教研工具应用</w:t>
            </w:r>
          </w:p>
          <w:p w14:paraId="694214A1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1、工具解析</w:t>
            </w:r>
          </w:p>
          <w:p w14:paraId="271E5BA0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希沃AI备课功能：智能课件生成、资源推荐、课堂反馈分析；</w:t>
            </w:r>
          </w:p>
          <w:p w14:paraId="52ADDB9F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案例：某中学物理教师节省60%课件制作时间。</w:t>
            </w:r>
          </w:p>
          <w:p w14:paraId="72CF3C13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2、实践任务</w:t>
            </w:r>
          </w:p>
          <w:p w14:paraId="13409287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选择学科章节（如“三角函数图像变换”）；</w:t>
            </w:r>
          </w:p>
          <w:p w14:paraId="2F41EEA1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使用希沃AI生成课件并优化；添加课堂测验与实时反馈模块；小组模拟授课测试互动效果。</w:t>
            </w:r>
          </w:p>
          <w:p w14:paraId="0F6C6910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工具支持：希沃白板AI版、“润晓知”</w:t>
            </w:r>
            <w:proofErr w:type="gramStart"/>
            <w:r>
              <w:rPr>
                <w:rFonts w:ascii="宋体" w:eastAsia="宋体" w:hAnsi="宋体" w:cs="宋体" w:hint="eastAsia"/>
                <w:kern w:val="2"/>
              </w:rPr>
              <w:t>智能体话术</w:t>
            </w:r>
            <w:proofErr w:type="gramEnd"/>
            <w:r>
              <w:rPr>
                <w:rFonts w:ascii="宋体" w:eastAsia="宋体" w:hAnsi="宋体" w:cs="宋体" w:hint="eastAsia"/>
                <w:kern w:val="2"/>
              </w:rPr>
              <w:t>设计。</w:t>
            </w:r>
          </w:p>
          <w:p w14:paraId="4D0744BB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模块三：RAG知识库与智能体开发</w:t>
            </w:r>
          </w:p>
          <w:p w14:paraId="2AE4A36F" w14:textId="77777777" w:rsidR="00F86C20" w:rsidRDefault="00000000" w:rsidP="00F55D57">
            <w:pPr>
              <w:pStyle w:val="Default"/>
              <w:numPr>
                <w:ilvl w:val="0"/>
                <w:numId w:val="3"/>
              </w:numPr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 xml:space="preserve">技术原理 </w:t>
            </w:r>
          </w:p>
          <w:p w14:paraId="205EA993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RAG优势：结合本地知识库（如校本教材）与大模型推理；</w:t>
            </w:r>
          </w:p>
          <w:p w14:paraId="6A9C347B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教育场景：校本题库管理、教研资料共享5。</w:t>
            </w:r>
          </w:p>
          <w:p w14:paraId="059648D9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2、工具入门</w:t>
            </w:r>
          </w:p>
          <w:p w14:paraId="71757177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proofErr w:type="gramStart"/>
            <w:r>
              <w:rPr>
                <w:rFonts w:ascii="宋体" w:eastAsia="宋体" w:hAnsi="宋体" w:cs="宋体" w:hint="eastAsia"/>
                <w:kern w:val="2"/>
              </w:rPr>
              <w:t>腾讯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kern w:val="2"/>
              </w:rPr>
              <w:t>ima</w:t>
            </w:r>
            <w:proofErr w:type="spellEnd"/>
            <w:r>
              <w:rPr>
                <w:rFonts w:ascii="宋体" w:eastAsia="宋体" w:hAnsi="宋体" w:cs="宋体" w:hint="eastAsia"/>
                <w:kern w:val="2"/>
              </w:rPr>
              <w:t xml:space="preserve"> ：上传文档构建知识库，测试检索效果；</w:t>
            </w:r>
          </w:p>
          <w:p w14:paraId="418ECAC1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Cherry Studio ：创建简易智能体（如“数学公式解释器”）。</w:t>
            </w:r>
          </w:p>
          <w:p w14:paraId="1E0536F1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b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模块四：总结与反馈</w:t>
            </w:r>
          </w:p>
          <w:p w14:paraId="49197372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1、成果展示 ：每组分享1个实践成果（如学科方案、AI课件）；</w:t>
            </w:r>
          </w:p>
          <w:p w14:paraId="706EC995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2、技术答疑 ：聚焦</w:t>
            </w:r>
            <w:proofErr w:type="spellStart"/>
            <w:r>
              <w:rPr>
                <w:rFonts w:ascii="宋体" w:eastAsia="宋体" w:hAnsi="宋体" w:cs="宋体" w:hint="eastAsia"/>
                <w:kern w:val="2"/>
              </w:rPr>
              <w:t>DeepSeek</w:t>
            </w:r>
            <w:proofErr w:type="spellEnd"/>
            <w:r>
              <w:rPr>
                <w:rFonts w:ascii="宋体" w:eastAsia="宋体" w:hAnsi="宋体" w:cs="宋体" w:hint="eastAsia"/>
                <w:kern w:val="2"/>
              </w:rPr>
              <w:t>调用、RAG部署难点；</w:t>
            </w:r>
          </w:p>
          <w:p w14:paraId="65384BEB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3、反馈收集 ：通过问卷星优化后续培训。</w:t>
            </w:r>
          </w:p>
          <w:p w14:paraId="3BC55AB3" w14:textId="77777777" w:rsidR="00F86C20" w:rsidRDefault="00000000" w:rsidP="00F55D57">
            <w:pPr>
              <w:pStyle w:val="Default"/>
              <w:spacing w:line="480" w:lineRule="exact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</w:rPr>
              <w:t>模块五：配套资源与延伸学习</w:t>
            </w:r>
          </w:p>
        </w:tc>
      </w:tr>
    </w:tbl>
    <w:p w14:paraId="24C44DF8" w14:textId="3D420F58" w:rsidR="00F86C20" w:rsidRPr="00F52258" w:rsidRDefault="00F52258" w:rsidP="00F52258">
      <w:pPr>
        <w:pStyle w:val="1"/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十、</w:t>
      </w:r>
      <w:r w:rsidRPr="00F52258">
        <w:rPr>
          <w:rFonts w:hint="eastAsia"/>
          <w:sz w:val="24"/>
          <w:szCs w:val="24"/>
        </w:rPr>
        <w:t>关于证书：</w:t>
      </w:r>
    </w:p>
    <w:p w14:paraId="19EFD90B" w14:textId="77777777" w:rsidR="00F86C20" w:rsidRDefault="00000000" w:rsidP="00D84F70">
      <w:pPr>
        <w:spacing w:line="52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由中国智慧工程研究会职业人才信息管理办公室颁发《AIGC应用师》(高级)证书（中国智慧工程研究会是教育部主管的全国性一级社团组</w:t>
      </w:r>
      <w:r>
        <w:rPr>
          <w:rFonts w:ascii="宋体" w:eastAsia="宋体" w:hAnsi="宋体" w:cs="宋体" w:hint="eastAsia"/>
          <w:sz w:val="28"/>
          <w:szCs w:val="28"/>
        </w:rPr>
        <w:t>织）</w:t>
      </w:r>
      <w:r>
        <w:rPr>
          <w:rFonts w:ascii="宋体" w:eastAsia="宋体" w:hAnsi="宋体" w:cs="宋体" w:hint="eastAsia"/>
          <w:sz w:val="24"/>
        </w:rPr>
        <w:t>（AIGC应用师（AI Generated Content Specialist）是专注于利用人工智能生成内容（AIGC）技术，解决行业问题或优化业务流程的专业人才。他们通过结合AI工具与行业需求，设计并实施内容生成方案，涵盖文本、图像、音频、视频等多模态内容，广泛应用于传媒、教育、电商、医疗等领域）</w:t>
      </w:r>
    </w:p>
    <w:p w14:paraId="21664C72" w14:textId="77777777" w:rsidR="00F86C20" w:rsidRDefault="00000000" w:rsidP="00D84F70">
      <w:pPr>
        <w:spacing w:line="520" w:lineRule="exact"/>
        <w:ind w:firstLine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（该证书表明持有者已经通过培训课程及考核，具备相关的理论知识和操作技能及实践实务，根据《职业教育法》的相关规定，该证书是对劳动者岗前培训、在职培训、能力提升培训、继续教育和创业培训的证明，可以作为学员从业的凭证）。</w:t>
      </w:r>
    </w:p>
    <w:p w14:paraId="6C8F75E5" w14:textId="77777777" w:rsidR="00F86C20" w:rsidRDefault="00000000" w:rsidP="00D84F70">
      <w:pPr>
        <w:spacing w:line="520" w:lineRule="exact"/>
        <w:ind w:firstLine="2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（证书查询：登录中国智慧工程研究会职业人才信息管理办公室官网（找到“在线查询”--选择培训类别--输入姓名、身份证号查询）网址：http://jypx.zgzh.org.cn/</w:t>
      </w:r>
    </w:p>
    <w:p w14:paraId="56AAD324" w14:textId="77777777" w:rsidR="00F86C20" w:rsidRDefault="00000000" w:rsidP="00D84F70">
      <w:pPr>
        <w:spacing w:line="520" w:lineRule="exact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特注：也可申请工信部人工智能训练师《职业技能》证书(来电咨询)</w:t>
      </w:r>
    </w:p>
    <w:p w14:paraId="7272FD24" w14:textId="77777777" w:rsidR="00F86C20" w:rsidRDefault="00000000">
      <w:pPr>
        <w:pStyle w:val="1"/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十一、组委会联系方式：</w:t>
      </w:r>
    </w:p>
    <w:p w14:paraId="406651F4" w14:textId="77777777" w:rsidR="00F86C20" w:rsidRDefault="00000000" w:rsidP="00D84F70">
      <w:pPr>
        <w:spacing w:line="52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联系人：李老师    电  话：010-63831196    </w:t>
      </w:r>
    </w:p>
    <w:p w14:paraId="3062CB7E" w14:textId="77777777" w:rsidR="00F86C20" w:rsidRDefault="00000000" w:rsidP="00D84F70">
      <w:pPr>
        <w:spacing w:line="52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手  机：15810469859（</w:t>
      </w:r>
      <w:proofErr w:type="gramStart"/>
      <w:r>
        <w:rPr>
          <w:rFonts w:ascii="宋体" w:eastAsia="宋体" w:hAnsi="宋体" w:cs="宋体" w:hint="eastAsia"/>
          <w:sz w:val="24"/>
        </w:rPr>
        <w:t>微信同</w:t>
      </w:r>
      <w:proofErr w:type="gramEnd"/>
      <w:r>
        <w:rPr>
          <w:rFonts w:ascii="宋体" w:eastAsia="宋体" w:hAnsi="宋体" w:cs="宋体" w:hint="eastAsia"/>
          <w:sz w:val="24"/>
        </w:rPr>
        <w:t>号）       邮  箱：</w:t>
      </w:r>
      <w:hyperlink r:id="rId9" w:history="1">
        <w:r w:rsidR="00F86C20">
          <w:rPr>
            <w:rFonts w:ascii="宋体" w:eastAsia="宋体" w:hAnsi="宋体" w:cs="宋体" w:hint="eastAsia"/>
            <w:sz w:val="24"/>
          </w:rPr>
          <w:t>nyltlihai@126.com</w:t>
        </w:r>
      </w:hyperlink>
    </w:p>
    <w:p w14:paraId="5925700C" w14:textId="77777777" w:rsidR="00F86C20" w:rsidRDefault="00000000" w:rsidP="00D84F70">
      <w:pPr>
        <w:spacing w:line="520" w:lineRule="exact"/>
        <w:ind w:firstLineChars="200" w:firstLine="48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网  址：http://www.qgmspxw.com.cn/ </w:t>
      </w:r>
    </w:p>
    <w:p w14:paraId="0C485CF2" w14:textId="2EEB2CEE" w:rsidR="00F86C20" w:rsidRDefault="00000000">
      <w:pPr>
        <w:pStyle w:val="1"/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十二：合作联盟：</w:t>
      </w:r>
    </w:p>
    <w:p w14:paraId="4F22688F" w14:textId="131676AE" w:rsidR="00F86C20" w:rsidRDefault="00000000">
      <w:pPr>
        <w:pStyle w:val="1"/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特别欢迎致力于AI教育教学的专家与企业加入，共谋发展 ！</w:t>
      </w:r>
    </w:p>
    <w:p w14:paraId="76121C13" w14:textId="08093D5D" w:rsidR="00F86C20" w:rsidRDefault="00F86C20">
      <w:pPr>
        <w:pStyle w:val="1"/>
        <w:spacing w:line="520" w:lineRule="exact"/>
        <w:rPr>
          <w:rFonts w:hint="eastAsia"/>
          <w:sz w:val="24"/>
          <w:szCs w:val="24"/>
        </w:rPr>
      </w:pPr>
    </w:p>
    <w:p w14:paraId="2FCBF4D9" w14:textId="4D654FFE" w:rsidR="00F86C20" w:rsidRDefault="00F86C20">
      <w:pPr>
        <w:spacing w:line="520" w:lineRule="exact"/>
        <w:ind w:firstLineChars="200" w:firstLine="560"/>
        <w:rPr>
          <w:rFonts w:ascii="楷体_GB2312" w:eastAsia="楷体_GB2312" w:hAnsi="楷体_GB2312" w:cs="楷体_GB2312" w:hint="eastAsia"/>
          <w:bCs/>
          <w:sz w:val="28"/>
          <w:szCs w:val="28"/>
        </w:rPr>
      </w:pPr>
    </w:p>
    <w:p w14:paraId="3E7CEAB2" w14:textId="46135A9B" w:rsidR="00F86C20" w:rsidRDefault="00000000">
      <w:pPr>
        <w:spacing w:line="52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全国中小学名师培训网</w:t>
      </w:r>
    </w:p>
    <w:p w14:paraId="59447B8A" w14:textId="36F32322" w:rsidR="00F86C20" w:rsidRDefault="00000000">
      <w:pPr>
        <w:spacing w:line="52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AI教师培训中心</w:t>
      </w:r>
    </w:p>
    <w:p w14:paraId="334444E9" w14:textId="0E4DF528" w:rsidR="00F86C20" w:rsidRDefault="00000000">
      <w:pPr>
        <w:spacing w:line="520" w:lineRule="exact"/>
        <w:ind w:firstLineChars="2600" w:firstLine="6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2025年3月22日  </w:t>
      </w:r>
    </w:p>
    <w:p w14:paraId="5D146813" w14:textId="77777777" w:rsidR="00F86C20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14:paraId="72E97B0A" w14:textId="77777777" w:rsidR="00F86C20" w:rsidRDefault="00000000">
      <w:pPr>
        <w:spacing w:line="520" w:lineRule="exact"/>
        <w:jc w:val="center"/>
        <w:rPr>
          <w:rFonts w:ascii="宋体" w:eastAsia="宋体" w:hAnsi="宋体" w:cs="宋体" w:hint="eastAsia"/>
          <w:b/>
          <w:bCs/>
          <w:spacing w:val="57"/>
          <w:sz w:val="24"/>
        </w:rPr>
      </w:pPr>
      <w:r>
        <w:rPr>
          <w:rFonts w:ascii="宋体" w:eastAsia="宋体" w:hAnsi="宋体" w:cs="宋体" w:hint="eastAsia"/>
          <w:b/>
          <w:bCs/>
          <w:spacing w:val="57"/>
          <w:sz w:val="24"/>
        </w:rPr>
        <w:lastRenderedPageBreak/>
        <w:t>中小学“数字化赋能种子教师”高级研修班报名表</w:t>
      </w:r>
    </w:p>
    <w:tbl>
      <w:tblPr>
        <w:tblpPr w:leftFromText="180" w:rightFromText="180" w:vertAnchor="text" w:horzAnchor="margin" w:tblpX="146" w:tblpY="282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76"/>
        <w:gridCol w:w="530"/>
        <w:gridCol w:w="885"/>
        <w:gridCol w:w="1750"/>
        <w:gridCol w:w="1620"/>
        <w:gridCol w:w="2089"/>
      </w:tblGrid>
      <w:tr w:rsidR="00F86C20" w14:paraId="1C7211DE" w14:textId="77777777">
        <w:trPr>
          <w:trHeight w:val="8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1C2F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单位名称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D9C3" w14:textId="77777777" w:rsidR="00F86C20" w:rsidRDefault="0000000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由本单位会计填写（发票一经开出不退不换）</w:t>
            </w:r>
          </w:p>
        </w:tc>
      </w:tr>
      <w:tr w:rsidR="00F86C20" w14:paraId="6B5C7A7A" w14:textId="77777777">
        <w:trPr>
          <w:trHeight w:val="116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3E26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纳税人识别号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231B" w14:textId="77777777" w:rsidR="00F86C20" w:rsidRDefault="0000000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由本单位会计填写（发票一经开出不退不换）</w:t>
            </w:r>
          </w:p>
        </w:tc>
      </w:tr>
      <w:tr w:rsidR="00F86C20" w14:paraId="4E46DE1F" w14:textId="77777777">
        <w:trPr>
          <w:trHeight w:val="8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398F3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项目名称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7B38" w14:textId="77777777" w:rsidR="00F86C20" w:rsidRDefault="0000000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会务费 </w:t>
            </w:r>
          </w:p>
        </w:tc>
      </w:tr>
      <w:tr w:rsidR="00F86C20" w14:paraId="1D2B8294" w14:textId="77777777">
        <w:trPr>
          <w:trHeight w:val="59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42FBE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参</w:t>
            </w:r>
          </w:p>
          <w:p w14:paraId="746855C0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会</w:t>
            </w:r>
          </w:p>
          <w:p w14:paraId="61AE9CC3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老</w:t>
            </w:r>
          </w:p>
          <w:p w14:paraId="02C0C1FB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师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E6531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ECAE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0C4EC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F794A" w14:textId="77777777" w:rsidR="00F86C20" w:rsidRDefault="00000000">
            <w:pPr>
              <w:spacing w:line="440" w:lineRule="exact"/>
              <w:ind w:firstLineChars="200" w:firstLine="48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C068" w14:textId="77777777" w:rsidR="00F86C20" w:rsidRDefault="00000000">
            <w:pPr>
              <w:spacing w:line="440" w:lineRule="exact"/>
              <w:ind w:firstLineChars="100" w:firstLine="24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邮箱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E3C48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</w:tr>
      <w:tr w:rsidR="00F86C20" w14:paraId="5780F9A8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3D3B3D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653F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55DE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FA65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B8E0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4E73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9341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37F73851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F68218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80F3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C6E4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DFC9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FC62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E17B0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9DD7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1990C75F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3854E4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8405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EA1D0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74E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125E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9866D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6DB1D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1CA531A1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3D4733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5880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12B2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1B98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6365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F6F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B422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67B243E7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6DA696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C8BB3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84F9C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2D7A1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3206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F7A9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BBF4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2B08164A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E3D19B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CF53D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8D50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BD17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0211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C521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3EED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447B093D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4BE906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8AB6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2197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25D8B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8678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95C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4B50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5AE9BEDE" w14:textId="77777777">
        <w:trPr>
          <w:trHeight w:hRule="exact" w:val="53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1E4672" w14:textId="77777777" w:rsidR="00F86C20" w:rsidRDefault="00F86C2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62BA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52ED9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2F3EE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B4AB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01B4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1A59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F86C20" w14:paraId="554F19B3" w14:textId="77777777">
        <w:trPr>
          <w:trHeight w:val="19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C3220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汇款</w:t>
            </w:r>
          </w:p>
          <w:p w14:paraId="0A2BC98C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方式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C41E" w14:textId="77777777" w:rsidR="00F86C2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开户银行：中国工商银行北京房山支行良乡分理处</w:t>
            </w:r>
          </w:p>
          <w:p w14:paraId="3F739EF2" w14:textId="77777777" w:rsidR="00F86C20" w:rsidRDefault="00000000">
            <w:pPr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帐户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名称：北京成长智慧教育科技有限公司  </w:t>
            </w:r>
          </w:p>
          <w:p w14:paraId="51A580E8" w14:textId="77777777" w:rsidR="00F86C20" w:rsidRDefault="00000000">
            <w:pPr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帐    号：0200 3169 0920 0012 149</w:t>
            </w:r>
          </w:p>
        </w:tc>
      </w:tr>
      <w:tr w:rsidR="00F86C20" w14:paraId="7D9C5C7B" w14:textId="77777777">
        <w:trPr>
          <w:trHeight w:val="127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C490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</w:t>
            </w:r>
          </w:p>
          <w:p w14:paraId="6416AEAA" w14:textId="77777777" w:rsidR="00F86C20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8E3E" w14:textId="77777777" w:rsidR="00F86C20" w:rsidRDefault="0000000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我单位同意选派以上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位老师参加《中小学“数字化赋能种子教师”专业技能》培训班。</w:t>
            </w:r>
          </w:p>
          <w:p w14:paraId="4F58BC3C" w14:textId="77777777" w:rsidR="00F86C20" w:rsidRDefault="00F86C20">
            <w:pPr>
              <w:spacing w:line="440" w:lineRule="exact"/>
              <w:rPr>
                <w:rFonts w:ascii="宋体" w:eastAsia="宋体" w:hAnsi="宋体" w:cs="宋体" w:hint="eastAsia"/>
                <w:bCs/>
                <w:sz w:val="24"/>
              </w:rPr>
            </w:pPr>
          </w:p>
          <w:p w14:paraId="1A3A303A" w14:textId="77777777" w:rsidR="00F86C20" w:rsidRDefault="00000000">
            <w:pPr>
              <w:spacing w:line="440" w:lineRule="exact"/>
              <w:ind w:firstLineChars="2300" w:firstLine="5520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单位盖章</w:t>
            </w:r>
          </w:p>
          <w:p w14:paraId="4558E029" w14:textId="77777777" w:rsidR="00F86C20" w:rsidRDefault="00000000">
            <w:pPr>
              <w:spacing w:line="440" w:lineRule="exact"/>
              <w:ind w:firstLineChars="2300" w:firstLine="5520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年  月  日                                                        </w:t>
            </w:r>
          </w:p>
        </w:tc>
      </w:tr>
    </w:tbl>
    <w:p w14:paraId="7294E7D9" w14:textId="77777777" w:rsidR="00F86C20" w:rsidRDefault="00F86C20">
      <w:pPr>
        <w:spacing w:line="520" w:lineRule="exact"/>
        <w:rPr>
          <w:rFonts w:ascii="宋体" w:eastAsia="宋体" w:hAnsi="宋体" w:cs="宋体" w:hint="eastAsia"/>
          <w:sz w:val="24"/>
        </w:rPr>
      </w:pPr>
    </w:p>
    <w:sectPr w:rsidR="00F86C2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41D3" w14:textId="77777777" w:rsidR="00C14043" w:rsidRDefault="00C14043" w:rsidP="004B6C7E">
      <w:r>
        <w:separator/>
      </w:r>
    </w:p>
  </w:endnote>
  <w:endnote w:type="continuationSeparator" w:id="0">
    <w:p w14:paraId="7A696E5D" w14:textId="77777777" w:rsidR="00C14043" w:rsidRDefault="00C14043" w:rsidP="004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29EB" w14:textId="77777777" w:rsidR="00C14043" w:rsidRDefault="00C14043" w:rsidP="004B6C7E">
      <w:r>
        <w:separator/>
      </w:r>
    </w:p>
  </w:footnote>
  <w:footnote w:type="continuationSeparator" w:id="0">
    <w:p w14:paraId="3C5F2A27" w14:textId="77777777" w:rsidR="00C14043" w:rsidRDefault="00C14043" w:rsidP="004B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D28E5"/>
    <w:multiLevelType w:val="singleLevel"/>
    <w:tmpl w:val="B95D28E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7F9AF52"/>
    <w:multiLevelType w:val="singleLevel"/>
    <w:tmpl w:val="37F9AF5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5916FA4"/>
    <w:multiLevelType w:val="hybridMultilevel"/>
    <w:tmpl w:val="3648E88E"/>
    <w:lvl w:ilvl="0" w:tplc="348EB892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64C6710"/>
    <w:multiLevelType w:val="singleLevel"/>
    <w:tmpl w:val="764C6710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7992235A"/>
    <w:multiLevelType w:val="singleLevel"/>
    <w:tmpl w:val="7992235A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1238537">
    <w:abstractNumId w:val="1"/>
  </w:num>
  <w:num w:numId="2" w16cid:durableId="744374633">
    <w:abstractNumId w:val="3"/>
  </w:num>
  <w:num w:numId="3" w16cid:durableId="207498761">
    <w:abstractNumId w:val="0"/>
  </w:num>
  <w:num w:numId="4" w16cid:durableId="1626545534">
    <w:abstractNumId w:val="4"/>
  </w:num>
  <w:num w:numId="5" w16cid:durableId="57193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1D"/>
    <w:rsid w:val="000071E7"/>
    <w:rsid w:val="00007CE9"/>
    <w:rsid w:val="000103E5"/>
    <w:rsid w:val="00014667"/>
    <w:rsid w:val="0002302B"/>
    <w:rsid w:val="00030573"/>
    <w:rsid w:val="00033DD1"/>
    <w:rsid w:val="000359BA"/>
    <w:rsid w:val="0003622A"/>
    <w:rsid w:val="0006063A"/>
    <w:rsid w:val="000660B6"/>
    <w:rsid w:val="00073C47"/>
    <w:rsid w:val="0007533B"/>
    <w:rsid w:val="000770CC"/>
    <w:rsid w:val="000823C9"/>
    <w:rsid w:val="00084596"/>
    <w:rsid w:val="000A27AD"/>
    <w:rsid w:val="000B41B9"/>
    <w:rsid w:val="000C2762"/>
    <w:rsid w:val="000C4F6C"/>
    <w:rsid w:val="000D0071"/>
    <w:rsid w:val="000F0214"/>
    <w:rsid w:val="00107F9E"/>
    <w:rsid w:val="00122CC4"/>
    <w:rsid w:val="00127843"/>
    <w:rsid w:val="00134C4A"/>
    <w:rsid w:val="00135F58"/>
    <w:rsid w:val="00154A6B"/>
    <w:rsid w:val="001568B8"/>
    <w:rsid w:val="00170B60"/>
    <w:rsid w:val="00171ACB"/>
    <w:rsid w:val="001A5F53"/>
    <w:rsid w:val="001A610B"/>
    <w:rsid w:val="001B78C9"/>
    <w:rsid w:val="001E1C21"/>
    <w:rsid w:val="001E6A23"/>
    <w:rsid w:val="001F49E8"/>
    <w:rsid w:val="00244A86"/>
    <w:rsid w:val="00253338"/>
    <w:rsid w:val="002712BB"/>
    <w:rsid w:val="00276126"/>
    <w:rsid w:val="00286F73"/>
    <w:rsid w:val="002876C1"/>
    <w:rsid w:val="002904C2"/>
    <w:rsid w:val="002A5381"/>
    <w:rsid w:val="002B4BCF"/>
    <w:rsid w:val="002B79C7"/>
    <w:rsid w:val="002C55FA"/>
    <w:rsid w:val="002E166D"/>
    <w:rsid w:val="002E2DEA"/>
    <w:rsid w:val="002E4234"/>
    <w:rsid w:val="003362E8"/>
    <w:rsid w:val="00364C17"/>
    <w:rsid w:val="00391831"/>
    <w:rsid w:val="003A227C"/>
    <w:rsid w:val="003A554B"/>
    <w:rsid w:val="003B1F59"/>
    <w:rsid w:val="003B6A21"/>
    <w:rsid w:val="003C25AD"/>
    <w:rsid w:val="003E3615"/>
    <w:rsid w:val="003E6858"/>
    <w:rsid w:val="003F0FCB"/>
    <w:rsid w:val="003F226A"/>
    <w:rsid w:val="004012D9"/>
    <w:rsid w:val="00402BAF"/>
    <w:rsid w:val="004059E3"/>
    <w:rsid w:val="00405A5A"/>
    <w:rsid w:val="0042594D"/>
    <w:rsid w:val="00435B65"/>
    <w:rsid w:val="00437500"/>
    <w:rsid w:val="004444DD"/>
    <w:rsid w:val="00444727"/>
    <w:rsid w:val="0045077C"/>
    <w:rsid w:val="004608C9"/>
    <w:rsid w:val="00465DEE"/>
    <w:rsid w:val="00466267"/>
    <w:rsid w:val="00481220"/>
    <w:rsid w:val="004925B8"/>
    <w:rsid w:val="00497E2F"/>
    <w:rsid w:val="004B2346"/>
    <w:rsid w:val="004B4E12"/>
    <w:rsid w:val="004B6C7E"/>
    <w:rsid w:val="004C02F4"/>
    <w:rsid w:val="004C2DB8"/>
    <w:rsid w:val="005063DA"/>
    <w:rsid w:val="005067F1"/>
    <w:rsid w:val="00510845"/>
    <w:rsid w:val="00522FEC"/>
    <w:rsid w:val="005467B6"/>
    <w:rsid w:val="00563A77"/>
    <w:rsid w:val="005649C0"/>
    <w:rsid w:val="00584C49"/>
    <w:rsid w:val="005C585F"/>
    <w:rsid w:val="005D228E"/>
    <w:rsid w:val="005F28C6"/>
    <w:rsid w:val="00604CD4"/>
    <w:rsid w:val="00611221"/>
    <w:rsid w:val="00632F25"/>
    <w:rsid w:val="00643A74"/>
    <w:rsid w:val="006441C4"/>
    <w:rsid w:val="006455FA"/>
    <w:rsid w:val="006602A9"/>
    <w:rsid w:val="00662759"/>
    <w:rsid w:val="006753A7"/>
    <w:rsid w:val="0068622E"/>
    <w:rsid w:val="0069295B"/>
    <w:rsid w:val="00697E03"/>
    <w:rsid w:val="006B372B"/>
    <w:rsid w:val="006D0764"/>
    <w:rsid w:val="006D7C8A"/>
    <w:rsid w:val="006E1AEF"/>
    <w:rsid w:val="006F147F"/>
    <w:rsid w:val="007162A6"/>
    <w:rsid w:val="0071788F"/>
    <w:rsid w:val="0072400D"/>
    <w:rsid w:val="00726FF0"/>
    <w:rsid w:val="00727B9B"/>
    <w:rsid w:val="00743B62"/>
    <w:rsid w:val="0075591B"/>
    <w:rsid w:val="007661DB"/>
    <w:rsid w:val="007708EB"/>
    <w:rsid w:val="00775506"/>
    <w:rsid w:val="00784687"/>
    <w:rsid w:val="00791C20"/>
    <w:rsid w:val="007A174B"/>
    <w:rsid w:val="007A3D2F"/>
    <w:rsid w:val="007B43AE"/>
    <w:rsid w:val="007B74BB"/>
    <w:rsid w:val="007B77B3"/>
    <w:rsid w:val="007C0A14"/>
    <w:rsid w:val="007D6B54"/>
    <w:rsid w:val="007F46F9"/>
    <w:rsid w:val="00805A0E"/>
    <w:rsid w:val="008074BF"/>
    <w:rsid w:val="008125D3"/>
    <w:rsid w:val="008139C5"/>
    <w:rsid w:val="00816F95"/>
    <w:rsid w:val="008556BA"/>
    <w:rsid w:val="00857E62"/>
    <w:rsid w:val="0088093C"/>
    <w:rsid w:val="008814B9"/>
    <w:rsid w:val="008B61C0"/>
    <w:rsid w:val="008C09C4"/>
    <w:rsid w:val="008C1C2D"/>
    <w:rsid w:val="008D4045"/>
    <w:rsid w:val="008D49F9"/>
    <w:rsid w:val="008D4FF0"/>
    <w:rsid w:val="008E09B0"/>
    <w:rsid w:val="009013D2"/>
    <w:rsid w:val="00904C08"/>
    <w:rsid w:val="00926930"/>
    <w:rsid w:val="00954C88"/>
    <w:rsid w:val="00980BF0"/>
    <w:rsid w:val="009C113E"/>
    <w:rsid w:val="009C27FC"/>
    <w:rsid w:val="009C3315"/>
    <w:rsid w:val="009C67AF"/>
    <w:rsid w:val="009D6664"/>
    <w:rsid w:val="00A10D7A"/>
    <w:rsid w:val="00A12761"/>
    <w:rsid w:val="00A3193B"/>
    <w:rsid w:val="00A33346"/>
    <w:rsid w:val="00A33E23"/>
    <w:rsid w:val="00A34E8C"/>
    <w:rsid w:val="00A376D3"/>
    <w:rsid w:val="00A609CE"/>
    <w:rsid w:val="00A60A51"/>
    <w:rsid w:val="00A638A9"/>
    <w:rsid w:val="00A64FC3"/>
    <w:rsid w:val="00A95655"/>
    <w:rsid w:val="00AB2F1D"/>
    <w:rsid w:val="00AC32B5"/>
    <w:rsid w:val="00AC47CB"/>
    <w:rsid w:val="00AD3273"/>
    <w:rsid w:val="00AE5CE3"/>
    <w:rsid w:val="00B020F1"/>
    <w:rsid w:val="00B23E19"/>
    <w:rsid w:val="00B26D32"/>
    <w:rsid w:val="00B30E81"/>
    <w:rsid w:val="00B41A31"/>
    <w:rsid w:val="00B41F7E"/>
    <w:rsid w:val="00B57DB0"/>
    <w:rsid w:val="00B6319E"/>
    <w:rsid w:val="00B802D3"/>
    <w:rsid w:val="00B852E5"/>
    <w:rsid w:val="00BA3356"/>
    <w:rsid w:val="00BA347C"/>
    <w:rsid w:val="00BA62CB"/>
    <w:rsid w:val="00BE76ED"/>
    <w:rsid w:val="00BF2980"/>
    <w:rsid w:val="00C10CBB"/>
    <w:rsid w:val="00C14043"/>
    <w:rsid w:val="00C14B7B"/>
    <w:rsid w:val="00C242EF"/>
    <w:rsid w:val="00C440CD"/>
    <w:rsid w:val="00C6743F"/>
    <w:rsid w:val="00C76713"/>
    <w:rsid w:val="00C87789"/>
    <w:rsid w:val="00CA2631"/>
    <w:rsid w:val="00CA39D8"/>
    <w:rsid w:val="00CB62EB"/>
    <w:rsid w:val="00CB690D"/>
    <w:rsid w:val="00CC7386"/>
    <w:rsid w:val="00CD5895"/>
    <w:rsid w:val="00CE12D2"/>
    <w:rsid w:val="00CE27A4"/>
    <w:rsid w:val="00D23ADA"/>
    <w:rsid w:val="00D67EB8"/>
    <w:rsid w:val="00D7402B"/>
    <w:rsid w:val="00D76A46"/>
    <w:rsid w:val="00D82946"/>
    <w:rsid w:val="00D84F70"/>
    <w:rsid w:val="00D94050"/>
    <w:rsid w:val="00D96F5A"/>
    <w:rsid w:val="00DB098B"/>
    <w:rsid w:val="00DB3449"/>
    <w:rsid w:val="00DC2A57"/>
    <w:rsid w:val="00DC3623"/>
    <w:rsid w:val="00DC6577"/>
    <w:rsid w:val="00DE1D95"/>
    <w:rsid w:val="00DF7F19"/>
    <w:rsid w:val="00E060B7"/>
    <w:rsid w:val="00E17135"/>
    <w:rsid w:val="00E32CDF"/>
    <w:rsid w:val="00E37428"/>
    <w:rsid w:val="00E538FF"/>
    <w:rsid w:val="00E60AFE"/>
    <w:rsid w:val="00E645EC"/>
    <w:rsid w:val="00E73CD7"/>
    <w:rsid w:val="00E74E14"/>
    <w:rsid w:val="00E7658C"/>
    <w:rsid w:val="00E9142B"/>
    <w:rsid w:val="00E95CE5"/>
    <w:rsid w:val="00EB4790"/>
    <w:rsid w:val="00EB618A"/>
    <w:rsid w:val="00EC2BD4"/>
    <w:rsid w:val="00EC3BE8"/>
    <w:rsid w:val="00EC4DC3"/>
    <w:rsid w:val="00ED1760"/>
    <w:rsid w:val="00EE3B4A"/>
    <w:rsid w:val="00F002F4"/>
    <w:rsid w:val="00F143F5"/>
    <w:rsid w:val="00F2258D"/>
    <w:rsid w:val="00F23C0B"/>
    <w:rsid w:val="00F26A90"/>
    <w:rsid w:val="00F34DF0"/>
    <w:rsid w:val="00F4385A"/>
    <w:rsid w:val="00F52258"/>
    <w:rsid w:val="00F55D57"/>
    <w:rsid w:val="00F612B9"/>
    <w:rsid w:val="00F662DB"/>
    <w:rsid w:val="00F67CCE"/>
    <w:rsid w:val="00F7581D"/>
    <w:rsid w:val="00F86C20"/>
    <w:rsid w:val="00FC61FB"/>
    <w:rsid w:val="00FE59CD"/>
    <w:rsid w:val="00FF38FA"/>
    <w:rsid w:val="00FF7560"/>
    <w:rsid w:val="019C52D6"/>
    <w:rsid w:val="021B6636"/>
    <w:rsid w:val="029A4587"/>
    <w:rsid w:val="037C07EF"/>
    <w:rsid w:val="051A6F07"/>
    <w:rsid w:val="068A2B33"/>
    <w:rsid w:val="070B7D63"/>
    <w:rsid w:val="073B27E3"/>
    <w:rsid w:val="08206641"/>
    <w:rsid w:val="0ADD081A"/>
    <w:rsid w:val="0C6868A5"/>
    <w:rsid w:val="0DAB10A3"/>
    <w:rsid w:val="102B3ACC"/>
    <w:rsid w:val="11B50077"/>
    <w:rsid w:val="121C60CC"/>
    <w:rsid w:val="186669F2"/>
    <w:rsid w:val="1BB74851"/>
    <w:rsid w:val="1C473EF1"/>
    <w:rsid w:val="201C7BDE"/>
    <w:rsid w:val="221A0564"/>
    <w:rsid w:val="22AF3FF6"/>
    <w:rsid w:val="25A462C2"/>
    <w:rsid w:val="2ACD20F4"/>
    <w:rsid w:val="2AF03254"/>
    <w:rsid w:val="2DBB7548"/>
    <w:rsid w:val="309C2CD9"/>
    <w:rsid w:val="30A8476F"/>
    <w:rsid w:val="31316A6A"/>
    <w:rsid w:val="31674938"/>
    <w:rsid w:val="3271788B"/>
    <w:rsid w:val="338707E9"/>
    <w:rsid w:val="33BA546C"/>
    <w:rsid w:val="3D51460C"/>
    <w:rsid w:val="3E4159F4"/>
    <w:rsid w:val="40DF4A10"/>
    <w:rsid w:val="42035EC9"/>
    <w:rsid w:val="42AC2FB9"/>
    <w:rsid w:val="45264E6B"/>
    <w:rsid w:val="45F145F1"/>
    <w:rsid w:val="460348D1"/>
    <w:rsid w:val="46EE790C"/>
    <w:rsid w:val="4A2D1A2E"/>
    <w:rsid w:val="4D2575F1"/>
    <w:rsid w:val="4E68458B"/>
    <w:rsid w:val="4EFE0046"/>
    <w:rsid w:val="50387547"/>
    <w:rsid w:val="52C53C30"/>
    <w:rsid w:val="52D66805"/>
    <w:rsid w:val="582A3F3F"/>
    <w:rsid w:val="59DC59B4"/>
    <w:rsid w:val="5F0F40F5"/>
    <w:rsid w:val="60E80761"/>
    <w:rsid w:val="61663503"/>
    <w:rsid w:val="61724481"/>
    <w:rsid w:val="6381535B"/>
    <w:rsid w:val="65736F26"/>
    <w:rsid w:val="65801796"/>
    <w:rsid w:val="6818788E"/>
    <w:rsid w:val="698D775C"/>
    <w:rsid w:val="6B235BFC"/>
    <w:rsid w:val="6BC93C1F"/>
    <w:rsid w:val="704D26D2"/>
    <w:rsid w:val="71F9168F"/>
    <w:rsid w:val="72D21A19"/>
    <w:rsid w:val="72D67D4F"/>
    <w:rsid w:val="77674410"/>
    <w:rsid w:val="79556147"/>
    <w:rsid w:val="7BD639AE"/>
    <w:rsid w:val="7DDE3590"/>
    <w:rsid w:val="7DD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white"/>
    </o:shapedefaults>
    <o:shapelayout v:ext="edit">
      <o:idmap v:ext="edit" data="2"/>
    </o:shapelayout>
  </w:shapeDefaults>
  <w:decimalSymbol w:val="."/>
  <w:listSeparator w:val=","/>
  <w14:docId w14:val="1394DF11"/>
  <w15:docId w15:val="{E083D496-D14E-4676-AFA4-7CAA434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line="600" w:lineRule="exact"/>
      <w:ind w:leftChars="50" w:left="105" w:rightChars="50" w:right="105"/>
      <w:jc w:val="left"/>
      <w:outlineLvl w:val="0"/>
    </w:pPr>
    <w:rPr>
      <w:rFonts w:ascii="宋体" w:eastAsia="宋体" w:hAnsi="宋体" w:cs="宋体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Subtitle"/>
    <w:basedOn w:val="a"/>
    <w:next w:val="a"/>
    <w:link w:val="a7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First Indent 2"/>
    <w:basedOn w:val="a4"/>
    <w:link w:val="22"/>
    <w:uiPriority w:val="99"/>
    <w:semiHidden/>
    <w:unhideWhenUsed/>
    <w:qFormat/>
    <w:pPr>
      <w:ind w:firstLineChars="200" w:firstLine="420"/>
    </w:p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5">
    <w:name w:val="正文文本缩进 字符"/>
    <w:basedOn w:val="a0"/>
    <w:link w:val="a4"/>
    <w:uiPriority w:val="99"/>
    <w:semiHidden/>
    <w:qFormat/>
    <w:rPr>
      <w:szCs w:val="24"/>
    </w:rPr>
  </w:style>
  <w:style w:type="character" w:customStyle="1" w:styleId="22">
    <w:name w:val="正文文本首行缩进 2 字符"/>
    <w:basedOn w:val="a5"/>
    <w:link w:val="21"/>
    <w:uiPriority w:val="99"/>
    <w:semiHidden/>
    <w:qFormat/>
    <w:rPr>
      <w:szCs w:val="24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2"/>
      <w:sz w:val="30"/>
      <w:szCs w:val="30"/>
      <w:u w:val="none"/>
      <w:lang w:val="en-US" w:eastAsia="zh-CN" w:bidi="ar-SA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szCs w:val="24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副标题 字符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  <w:szCs w:val="24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4B6C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4B6C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4B6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4B6C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yltlihai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8E9B2-666E-42CA-97C4-24EECB28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 蔡</dc:creator>
  <cp:lastModifiedBy>HF29722</cp:lastModifiedBy>
  <cp:revision>6</cp:revision>
  <cp:lastPrinted>2025-04-07T03:02:00Z</cp:lastPrinted>
  <dcterms:created xsi:type="dcterms:W3CDTF">2025-03-27T06:49:00Z</dcterms:created>
  <dcterms:modified xsi:type="dcterms:W3CDTF">2025-04-07T06:07:00Z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eyJoZGlkIjoiNGY3ZmZhZTQwZDJkYzY1ZjUwYWI5ZjYyZDkwNzllYjMifQ==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E2C352B85E5C4CB7BC8B6FA3040CB8DA_13</vt:lpwstr>
  </property>
</Properties>
</file>