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both"/>
        <w:textAlignment w:val="auto"/>
        <w:rPr>
          <w:rFonts w:hint="eastAsia"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全国“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新高考背景下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选科指导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的理论与实践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”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主题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培训报名表</w:t>
      </w:r>
    </w:p>
    <w:tbl>
      <w:tblPr>
        <w:tblStyle w:val="2"/>
        <w:tblpPr w:leftFromText="180" w:rightFromText="180" w:vertAnchor="text" w:horzAnchor="margin" w:tblpY="282"/>
        <w:tblOverlap w:val="never"/>
        <w:tblW w:w="98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47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单位名称</w:t>
            </w:r>
          </w:p>
        </w:tc>
        <w:tc>
          <w:tcPr>
            <w:tcW w:w="84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由本单位会计填写（发票一经开出不退不换）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纳税人识别号</w:t>
            </w:r>
          </w:p>
        </w:tc>
        <w:tc>
          <w:tcPr>
            <w:tcW w:w="84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由本单位会计填写（发票一经开出不退不换）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项目名称</w:t>
            </w:r>
          </w:p>
        </w:tc>
        <w:tc>
          <w:tcPr>
            <w:tcW w:w="843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 xml:space="preserve">          培训费□  会务费 □ （请在所选项处勾选 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师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手机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QQ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建议与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征询</w:t>
            </w:r>
          </w:p>
        </w:tc>
        <w:tc>
          <w:tcPr>
            <w:tcW w:w="84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对讲课议题的建议及发言材料：（可另附纸传真至会务组，或电子版发至报名邮箱）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汇款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方式</w:t>
            </w:r>
          </w:p>
        </w:tc>
        <w:tc>
          <w:tcPr>
            <w:tcW w:w="84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开户银行：中国工商银行北京房山支行良乡分理处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 xml:space="preserve">帐户名称：北京成长智慧教育科技有限公司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帐    号：0200 3169 0920 0012 149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意见</w:t>
            </w:r>
          </w:p>
        </w:tc>
        <w:tc>
          <w:tcPr>
            <w:tcW w:w="84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 xml:space="preserve">    我单位同意选派以上  位老师参加 《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eastAsia="zh-CN"/>
              </w:rPr>
              <w:t>新高考背景下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选科指导</w:t>
            </w: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eastAsia="zh-CN"/>
              </w:rPr>
              <w:t>的理论与实践》培训。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  <w:lang w:val="en-US" w:eastAsia="zh-CN"/>
              </w:rPr>
              <w:t xml:space="preserve">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  <w:between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760" w:firstLineChars="1700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 xml:space="preserve">年   月   日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E2FD7"/>
    <w:rsid w:val="2E7E2FD7"/>
    <w:rsid w:val="4FA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2021-09-06T05:54:00Z</dcterms:created>
  <dc:creator>永无忌</dc:creator>
  <cp:lastModifiedBy>永无忌</cp:lastModifiedBy>
  <dcterms:modified xsi:type="dcterms:W3CDTF">2021-09-06T06:33:56Z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265FF05F236B421081C6A1DF230D4C87</vt:lpwstr>
  </property>
</Properties>
</file>